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C" w:rsidRDefault="0046729C" w:rsidP="0046729C">
      <w:pPr>
        <w:spacing w:after="0" w:line="2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РОССИЙСКАЯ ФЕДЕРАЦИЯ                                 </w:t>
      </w:r>
    </w:p>
    <w:p w:rsidR="0046729C" w:rsidRDefault="0046729C" w:rsidP="0046729C">
      <w:pPr>
        <w:spacing w:after="0" w:line="200" w:lineRule="atLeast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КУРГАНСКАЯ ОБЛАСТЬ</w:t>
      </w:r>
    </w:p>
    <w:p w:rsidR="0046729C" w:rsidRDefault="0046729C" w:rsidP="0046729C">
      <w:pPr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ПРИТОБОЛЬНЫЙ РАЙОН</w:t>
      </w:r>
    </w:p>
    <w:p w:rsidR="0046729C" w:rsidRDefault="0046729C" w:rsidP="0046729C">
      <w:pPr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ПЛОТНИКОВСКИЙ  СЕЛЬСОВЕТ</w:t>
      </w:r>
    </w:p>
    <w:p w:rsidR="0046729C" w:rsidRDefault="0046729C" w:rsidP="0046729C">
      <w:pPr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ПЛОТНИКОВСКАЯ СЕЛЬСКАЯ ДУМА</w:t>
      </w:r>
    </w:p>
    <w:p w:rsidR="0046729C" w:rsidRDefault="0046729C" w:rsidP="0046729C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729C" w:rsidRDefault="0046729C" w:rsidP="0046729C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729C" w:rsidRDefault="0046729C" w:rsidP="0046729C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729C" w:rsidRDefault="0046729C" w:rsidP="0046729C">
      <w:pPr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46729C" w:rsidRDefault="0046729C" w:rsidP="0046729C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729C" w:rsidRDefault="0046729C" w:rsidP="0046729C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729C" w:rsidRDefault="0046729C" w:rsidP="0046729C">
      <w:pPr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D2475">
        <w:rPr>
          <w:rFonts w:ascii="Times New Roman" w:hAnsi="Times New Roman" w:cs="Times New Roman"/>
          <w:color w:val="000000"/>
          <w:sz w:val="24"/>
          <w:szCs w:val="24"/>
        </w:rPr>
        <w:t>11 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 года                        № </w:t>
      </w:r>
      <w:r w:rsidR="007D2475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46729C" w:rsidRDefault="0046729C" w:rsidP="0046729C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Плотниково</w:t>
      </w:r>
    </w:p>
    <w:p w:rsidR="0046729C" w:rsidRDefault="0046729C" w:rsidP="0046729C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729C" w:rsidRDefault="0046729C" w:rsidP="0046729C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729C" w:rsidRPr="00971E5E" w:rsidRDefault="00971E5E" w:rsidP="0046729C">
      <w:pPr>
        <w:pStyle w:val="1"/>
        <w:jc w:val="center"/>
        <w:rPr>
          <w:b/>
        </w:rPr>
      </w:pPr>
      <w:r w:rsidRPr="00971E5E">
        <w:rPr>
          <w:b/>
        </w:rPr>
        <w:t>О передаче земельных участков, находящихся в собственности Плотниковского сельсовета Притобольного района в муниципальную собственность Притобольного муниципального округа</w:t>
      </w:r>
    </w:p>
    <w:p w:rsidR="0046729C" w:rsidRDefault="0046729C" w:rsidP="0046729C">
      <w:pPr>
        <w:pStyle w:val="1"/>
      </w:pPr>
    </w:p>
    <w:p w:rsidR="0046729C" w:rsidRPr="0046729C" w:rsidRDefault="00971E5E" w:rsidP="00122AC5">
      <w:pPr>
        <w:pStyle w:val="1"/>
        <w:ind w:firstLine="708"/>
        <w:jc w:val="both"/>
      </w:pPr>
      <w:proofErr w:type="gramStart"/>
      <w:r w:rsidRPr="005E52BE"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Курганской области от 30 декабря 2022 № 104 «О преобразовании муниципальных образований путем объединения всех поселений, входящих в состав Притобольного района Курганской области, во вновь образованное муниципальное образование - </w:t>
      </w:r>
      <w:proofErr w:type="spellStart"/>
      <w:r w:rsidRPr="005E52BE">
        <w:t>Притобольный</w:t>
      </w:r>
      <w:proofErr w:type="spellEnd"/>
      <w:r w:rsidRPr="005E52BE">
        <w:t xml:space="preserve"> муниципальный округ Курганской области и внесении изменений в некоторые законы Курганской области», Закона Курганской области</w:t>
      </w:r>
      <w:proofErr w:type="gramEnd"/>
      <w:r w:rsidRPr="005E52BE">
        <w:t xml:space="preserve"> от 02.10.2009  № 483 «О регулировании отдельных положений разграничения имущества, находящегося в муниципальной собственности, между муниципальными районами, поселениями городскими округами Курганской области», в целях разграничения имущества Притобольного района Курганской области и муниципальных образований сельских поселений»</w:t>
      </w:r>
      <w:proofErr w:type="gramStart"/>
      <w:r w:rsidRPr="005E52BE">
        <w:t>,</w:t>
      </w:r>
      <w:r>
        <w:t>У</w:t>
      </w:r>
      <w:proofErr w:type="gramEnd"/>
      <w:r>
        <w:t>става Плотниковского сельсовета</w:t>
      </w:r>
      <w:r w:rsidR="0046729C" w:rsidRPr="0046729C">
        <w:t xml:space="preserve">, </w:t>
      </w:r>
      <w:proofErr w:type="spellStart"/>
      <w:r w:rsidR="0046729C" w:rsidRPr="0046729C">
        <w:t>Плотниковская</w:t>
      </w:r>
      <w:proofErr w:type="spellEnd"/>
      <w:r w:rsidR="0046729C" w:rsidRPr="0046729C">
        <w:t xml:space="preserve"> сельская Дума </w:t>
      </w:r>
    </w:p>
    <w:p w:rsidR="0046729C" w:rsidRDefault="0046729C" w:rsidP="0046729C">
      <w:pPr>
        <w:pStyle w:val="1"/>
        <w:jc w:val="both"/>
        <w:rPr>
          <w:b/>
          <w:bCs/>
        </w:rPr>
      </w:pPr>
      <w:r>
        <w:rPr>
          <w:b/>
          <w:bCs/>
        </w:rPr>
        <w:t>РЕШИЛА:</w:t>
      </w:r>
    </w:p>
    <w:p w:rsidR="00971E5E" w:rsidRPr="00FA3435" w:rsidRDefault="00971E5E" w:rsidP="00971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Передать земельные участки, находящиеся в собственности муниципального образования   Плотниковского сельсовета в муниципальную собственность Притобольного муниципального округа согласно приложению к настоящему решению.</w:t>
      </w:r>
    </w:p>
    <w:p w:rsidR="0046729C" w:rsidRDefault="0046729C" w:rsidP="00122AC5">
      <w:pPr>
        <w:pStyle w:val="1"/>
        <w:ind w:firstLine="567"/>
        <w:jc w:val="both"/>
      </w:pPr>
      <w:r>
        <w:t xml:space="preserve"> 2. Настоящее решение вступает в силу со дня его обнародования </w:t>
      </w:r>
      <w:r>
        <w:rPr>
          <w:spacing w:val="-10"/>
        </w:rPr>
        <w:t>в здании Администрации Плотниковского сельсовета, сельской библиотеке.</w:t>
      </w:r>
    </w:p>
    <w:p w:rsidR="0046729C" w:rsidRDefault="0046729C" w:rsidP="00122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бюджетную комиссию (Митрофанов М.А.).</w:t>
      </w:r>
    </w:p>
    <w:p w:rsidR="0046729C" w:rsidRDefault="0046729C" w:rsidP="0046729C">
      <w:pPr>
        <w:pStyle w:val="1"/>
        <w:jc w:val="both"/>
      </w:pPr>
    </w:p>
    <w:p w:rsidR="0046729C" w:rsidRDefault="0046729C" w:rsidP="0046729C">
      <w:pPr>
        <w:pStyle w:val="1"/>
        <w:jc w:val="both"/>
      </w:pPr>
    </w:p>
    <w:p w:rsidR="0046729C" w:rsidRDefault="0046729C" w:rsidP="0046729C">
      <w:pPr>
        <w:pStyle w:val="1"/>
        <w:jc w:val="both"/>
      </w:pPr>
    </w:p>
    <w:p w:rsidR="0046729C" w:rsidRDefault="0046729C" w:rsidP="0046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29C" w:rsidRDefault="0046729C" w:rsidP="0046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Плотниковской сельской Думы                                             И.Н. Андриевских</w:t>
      </w:r>
    </w:p>
    <w:p w:rsidR="0046729C" w:rsidRDefault="0046729C" w:rsidP="0046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29C" w:rsidRDefault="0046729C" w:rsidP="0046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5B" w:rsidRDefault="0046729C" w:rsidP="0046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Плотниковского сельсовета                                                                          А.И.Злыднев</w:t>
      </w:r>
    </w:p>
    <w:p w:rsidR="00971E5E" w:rsidRDefault="00971E5E" w:rsidP="0046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E5E" w:rsidRDefault="00971E5E" w:rsidP="0046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E5E" w:rsidRDefault="00971E5E" w:rsidP="0046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E5E" w:rsidRDefault="00971E5E" w:rsidP="0046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E5E" w:rsidRDefault="00971E5E" w:rsidP="0046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211" w:type="dxa"/>
        <w:tblLook w:val="04A0"/>
      </w:tblPr>
      <w:tblGrid>
        <w:gridCol w:w="4253"/>
      </w:tblGrid>
      <w:tr w:rsidR="00971E5E" w:rsidTr="00971E5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71E5E" w:rsidRDefault="00971E5E" w:rsidP="0097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Плотниковской сельской Думы от 11 апреля 2023 года № 6 «</w:t>
            </w:r>
            <w:r w:rsidRPr="00E34BC4">
              <w:rPr>
                <w:rFonts w:ascii="Times New Roman" w:hAnsi="Times New Roman"/>
                <w:sz w:val="24"/>
                <w:szCs w:val="24"/>
              </w:rPr>
              <w:t>О передаче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r w:rsidRPr="00E34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34BC4">
              <w:rPr>
                <w:rFonts w:ascii="Times New Roman" w:hAnsi="Times New Roman"/>
                <w:sz w:val="24"/>
                <w:szCs w:val="24"/>
              </w:rPr>
              <w:t>аходящ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E34BC4">
              <w:rPr>
                <w:rFonts w:ascii="Times New Roman" w:hAnsi="Times New Roman"/>
                <w:sz w:val="24"/>
                <w:szCs w:val="24"/>
              </w:rPr>
              <w:t>ся в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Плотниковского </w:t>
            </w:r>
            <w:r w:rsidRPr="00E34BC4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BC4">
              <w:rPr>
                <w:rFonts w:ascii="Times New Roman" w:hAnsi="Times New Roman"/>
                <w:sz w:val="24"/>
                <w:szCs w:val="24"/>
              </w:rPr>
              <w:t>Притобольного района в муниципальную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BC4">
              <w:rPr>
                <w:rFonts w:ascii="Times New Roman" w:hAnsi="Times New Roman"/>
                <w:sz w:val="24"/>
                <w:szCs w:val="24"/>
              </w:rPr>
              <w:t>Притобольного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71E5E" w:rsidRDefault="00971E5E" w:rsidP="0046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E5E" w:rsidRPr="00E34BC4" w:rsidRDefault="00971E5E" w:rsidP="00971E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71E5E" w:rsidRPr="00D337F5" w:rsidRDefault="00971E5E" w:rsidP="00971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E5E" w:rsidRDefault="00971E5E" w:rsidP="00971E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71E5E" w:rsidRDefault="00971E5E" w:rsidP="00971E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1E5E" w:rsidRDefault="00971E5E" w:rsidP="00971E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1E5E" w:rsidRDefault="00971E5E" w:rsidP="00971E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1E5E" w:rsidRDefault="00971E5E" w:rsidP="00971E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имущества, </w:t>
      </w:r>
    </w:p>
    <w:p w:rsidR="00971E5E" w:rsidRDefault="00971E5E" w:rsidP="00971E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предлагаемого к передаче из </w:t>
      </w:r>
      <w:r w:rsidRPr="00CD5C3B">
        <w:rPr>
          <w:rFonts w:ascii="Times New Roman" w:hAnsi="Times New Roman"/>
          <w:b/>
          <w:sz w:val="24"/>
          <w:szCs w:val="24"/>
        </w:rPr>
        <w:t xml:space="preserve">муниципального имущества, </w:t>
      </w:r>
      <w:proofErr w:type="gramEnd"/>
    </w:p>
    <w:p w:rsidR="00971E5E" w:rsidRDefault="00971E5E" w:rsidP="00971E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>находящег</w:t>
      </w:r>
      <w:r>
        <w:rPr>
          <w:rFonts w:ascii="Times New Roman" w:hAnsi="Times New Roman"/>
          <w:b/>
          <w:sz w:val="24"/>
          <w:szCs w:val="24"/>
        </w:rPr>
        <w:t xml:space="preserve">ося в собственности Плотниковского сельсовета </w:t>
      </w:r>
      <w:r w:rsidRPr="00CD5C3B">
        <w:rPr>
          <w:rFonts w:ascii="Times New Roman" w:hAnsi="Times New Roman"/>
          <w:b/>
          <w:sz w:val="24"/>
          <w:szCs w:val="24"/>
        </w:rPr>
        <w:t xml:space="preserve">Притобольного района </w:t>
      </w:r>
      <w:r>
        <w:rPr>
          <w:rFonts w:ascii="Times New Roman" w:hAnsi="Times New Roman"/>
          <w:b/>
          <w:sz w:val="24"/>
          <w:szCs w:val="24"/>
        </w:rPr>
        <w:t xml:space="preserve">Курганской области </w:t>
      </w:r>
      <w:r w:rsidRPr="00CD5C3B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муниципальную </w:t>
      </w:r>
      <w:r w:rsidRPr="00CD5C3B">
        <w:rPr>
          <w:rFonts w:ascii="Times New Roman" w:hAnsi="Times New Roman"/>
          <w:b/>
          <w:sz w:val="24"/>
          <w:szCs w:val="24"/>
        </w:rPr>
        <w:t xml:space="preserve">собственность </w:t>
      </w:r>
    </w:p>
    <w:p w:rsidR="00971E5E" w:rsidRDefault="00971E5E" w:rsidP="00971E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>Притобольного муниципального округа</w:t>
      </w:r>
    </w:p>
    <w:p w:rsidR="00971E5E" w:rsidRDefault="00971E5E" w:rsidP="00971E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1E5E" w:rsidRDefault="00971E5E" w:rsidP="00971E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1E5E" w:rsidRDefault="00971E5E" w:rsidP="00971E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727"/>
        <w:gridCol w:w="2190"/>
        <w:gridCol w:w="2720"/>
        <w:gridCol w:w="3934"/>
      </w:tblGrid>
      <w:tr w:rsidR="00971E5E" w:rsidTr="00971E5E">
        <w:tc>
          <w:tcPr>
            <w:tcW w:w="380" w:type="pct"/>
          </w:tcPr>
          <w:p w:rsidR="00971E5E" w:rsidRDefault="00971E5E" w:rsidP="00F76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4" w:type="pct"/>
          </w:tcPr>
          <w:p w:rsidR="00971E5E" w:rsidRDefault="00971E5E" w:rsidP="00F76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421" w:type="pct"/>
          </w:tcPr>
          <w:p w:rsidR="00971E5E" w:rsidRDefault="00971E5E" w:rsidP="00F76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055" w:type="pct"/>
          </w:tcPr>
          <w:p w:rsidR="00971E5E" w:rsidRDefault="00971E5E" w:rsidP="00F76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Индивидуализирующие  характеристики имущества</w:t>
            </w:r>
          </w:p>
        </w:tc>
      </w:tr>
      <w:tr w:rsidR="00971E5E" w:rsidTr="00971E5E">
        <w:tc>
          <w:tcPr>
            <w:tcW w:w="380" w:type="pct"/>
          </w:tcPr>
          <w:p w:rsidR="00971E5E" w:rsidRPr="00971E5E" w:rsidRDefault="00971E5E" w:rsidP="00F7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971E5E" w:rsidRPr="00971E5E" w:rsidRDefault="00971E5E" w:rsidP="00F7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1" w:type="pct"/>
          </w:tcPr>
          <w:p w:rsidR="00971E5E" w:rsidRPr="00971E5E" w:rsidRDefault="00971E5E" w:rsidP="00F7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5E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 w:rsidRPr="00971E5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971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E5E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971E5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Плотниково, ТОО «Красное знамя»</w:t>
            </w:r>
          </w:p>
        </w:tc>
        <w:tc>
          <w:tcPr>
            <w:tcW w:w="2055" w:type="pct"/>
          </w:tcPr>
          <w:p w:rsidR="00971E5E" w:rsidRPr="00971E5E" w:rsidRDefault="00971E5E" w:rsidP="00F7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45:16:011601:194</w:t>
            </w:r>
          </w:p>
        </w:tc>
      </w:tr>
      <w:tr w:rsidR="00971E5E" w:rsidTr="00971E5E">
        <w:tc>
          <w:tcPr>
            <w:tcW w:w="380" w:type="pct"/>
          </w:tcPr>
          <w:p w:rsidR="00971E5E" w:rsidRPr="00971E5E" w:rsidRDefault="00971E5E" w:rsidP="00F7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pct"/>
          </w:tcPr>
          <w:p w:rsidR="00971E5E" w:rsidRPr="00971E5E" w:rsidRDefault="00971E5E" w:rsidP="00F7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1" w:type="pct"/>
          </w:tcPr>
          <w:p w:rsidR="00971E5E" w:rsidRPr="00971E5E" w:rsidRDefault="00971E5E" w:rsidP="00F7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5E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 w:rsidRPr="00971E5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971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E5E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971E5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Плотниково, ТОО «Красное знамя»</w:t>
            </w:r>
          </w:p>
        </w:tc>
        <w:tc>
          <w:tcPr>
            <w:tcW w:w="2055" w:type="pct"/>
          </w:tcPr>
          <w:p w:rsidR="00971E5E" w:rsidRPr="00971E5E" w:rsidRDefault="00971E5E" w:rsidP="00F7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45:16:011601:198</w:t>
            </w:r>
          </w:p>
        </w:tc>
      </w:tr>
      <w:tr w:rsidR="00971E5E" w:rsidTr="00971E5E">
        <w:tc>
          <w:tcPr>
            <w:tcW w:w="380" w:type="pct"/>
          </w:tcPr>
          <w:p w:rsidR="00971E5E" w:rsidRPr="00971E5E" w:rsidRDefault="00971E5E" w:rsidP="00F7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pct"/>
          </w:tcPr>
          <w:p w:rsidR="00971E5E" w:rsidRPr="00971E5E" w:rsidRDefault="00971E5E" w:rsidP="00F7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1" w:type="pct"/>
          </w:tcPr>
          <w:p w:rsidR="00971E5E" w:rsidRPr="00971E5E" w:rsidRDefault="00971E5E" w:rsidP="00F7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5E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 w:rsidRPr="00971E5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971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E5E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971E5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Плотниково, ТОО «Красное знамя»</w:t>
            </w:r>
          </w:p>
        </w:tc>
        <w:tc>
          <w:tcPr>
            <w:tcW w:w="2055" w:type="pct"/>
          </w:tcPr>
          <w:p w:rsidR="00971E5E" w:rsidRPr="00971E5E" w:rsidRDefault="00971E5E" w:rsidP="00F7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45:16:000000:633</w:t>
            </w:r>
          </w:p>
        </w:tc>
      </w:tr>
    </w:tbl>
    <w:p w:rsidR="00971E5E" w:rsidRDefault="00971E5E" w:rsidP="00971E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1E5E" w:rsidRDefault="00971E5E" w:rsidP="00971E5E"/>
    <w:p w:rsidR="00971E5E" w:rsidRDefault="00971E5E" w:rsidP="0046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5B" w:rsidRDefault="0008375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375B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60CE"/>
    <w:multiLevelType w:val="hybridMultilevel"/>
    <w:tmpl w:val="5134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29C"/>
    <w:rsid w:val="0008375B"/>
    <w:rsid w:val="00122AC5"/>
    <w:rsid w:val="001512C1"/>
    <w:rsid w:val="0046729C"/>
    <w:rsid w:val="00524929"/>
    <w:rsid w:val="007D2475"/>
    <w:rsid w:val="00971E5E"/>
    <w:rsid w:val="00E60BBD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9C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72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729C"/>
    <w:rPr>
      <w:rFonts w:ascii="Calibri" w:eastAsia="Calibri" w:hAnsi="Calibri" w:cs="Calibri"/>
      <w:lang w:eastAsia="ar-SA"/>
    </w:rPr>
  </w:style>
  <w:style w:type="paragraph" w:customStyle="1" w:styleId="1">
    <w:name w:val="Обычный1"/>
    <w:uiPriority w:val="99"/>
    <w:rsid w:val="0046729C"/>
    <w:pPr>
      <w:widowControl w:val="0"/>
      <w:suppressAutoHyphens/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08375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2023-04-11T08:05:00Z</cp:lastPrinted>
  <dcterms:created xsi:type="dcterms:W3CDTF">2023-04-06T06:19:00Z</dcterms:created>
  <dcterms:modified xsi:type="dcterms:W3CDTF">2023-04-11T08:05:00Z</dcterms:modified>
</cp:coreProperties>
</file>